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263"/>
        <w:gridCol w:w="6799"/>
      </w:tblGrid>
      <w:tr w:rsidR="00F96FF2" w14:paraId="5652D013" w14:textId="77777777" w:rsidTr="00F96FF2">
        <w:tc>
          <w:tcPr>
            <w:tcW w:w="2263" w:type="dxa"/>
          </w:tcPr>
          <w:p w14:paraId="2CA3E7F9" w14:textId="1B003D1B" w:rsidR="00F96FF2" w:rsidRPr="008052D3" w:rsidRDefault="00F96FF2" w:rsidP="007A0329">
            <w:pPr>
              <w:rPr>
                <w:b/>
                <w:bCs/>
              </w:rPr>
            </w:pPr>
            <w:r w:rsidRPr="008052D3">
              <w:rPr>
                <w:b/>
                <w:bCs/>
              </w:rPr>
              <w:t>Onderwerp</w:t>
            </w:r>
          </w:p>
        </w:tc>
        <w:tc>
          <w:tcPr>
            <w:tcW w:w="6799" w:type="dxa"/>
          </w:tcPr>
          <w:p w14:paraId="270718E5" w14:textId="2CAC7D99" w:rsidR="00F96FF2" w:rsidRPr="008052D3" w:rsidRDefault="00F96FF2" w:rsidP="007A0329">
            <w:pPr>
              <w:rPr>
                <w:b/>
                <w:bCs/>
              </w:rPr>
            </w:pPr>
            <w:r w:rsidRPr="008052D3">
              <w:rPr>
                <w:b/>
                <w:bCs/>
              </w:rPr>
              <w:t xml:space="preserve">Samenvatting van het </w:t>
            </w:r>
            <w:proofErr w:type="spellStart"/>
            <w:r w:rsidRPr="008052D3">
              <w:rPr>
                <w:b/>
                <w:bCs/>
              </w:rPr>
              <w:t>kindcentrum</w:t>
            </w:r>
            <w:r w:rsidRPr="008052D3">
              <w:rPr>
                <w:b/>
                <w:bCs/>
              </w:rPr>
              <w:t>ondersteuningsprofiel</w:t>
            </w:r>
            <w:proofErr w:type="spellEnd"/>
            <w:r w:rsidRPr="008052D3">
              <w:rPr>
                <w:b/>
                <w:bCs/>
              </w:rPr>
              <w:t xml:space="preserve"> ( KOP)</w:t>
            </w:r>
          </w:p>
        </w:tc>
      </w:tr>
      <w:tr w:rsidR="00F96FF2" w14:paraId="0456A776" w14:textId="77777777" w:rsidTr="00F96FF2">
        <w:tc>
          <w:tcPr>
            <w:tcW w:w="2263" w:type="dxa"/>
          </w:tcPr>
          <w:p w14:paraId="42053C4C" w14:textId="0FCE689F" w:rsidR="00F96FF2" w:rsidRPr="008052D3" w:rsidRDefault="00F96FF2" w:rsidP="007A0329">
            <w:pPr>
              <w:rPr>
                <w:b/>
                <w:bCs/>
              </w:rPr>
            </w:pPr>
            <w:r w:rsidRPr="008052D3">
              <w:rPr>
                <w:b/>
                <w:bCs/>
              </w:rPr>
              <w:t>Van</w:t>
            </w:r>
          </w:p>
        </w:tc>
        <w:tc>
          <w:tcPr>
            <w:tcW w:w="6799" w:type="dxa"/>
          </w:tcPr>
          <w:p w14:paraId="5DE70FD1" w14:textId="1229DCC5" w:rsidR="00F96FF2" w:rsidRPr="008052D3" w:rsidRDefault="00F96FF2" w:rsidP="007A0329">
            <w:pPr>
              <w:rPr>
                <w:b/>
                <w:bCs/>
              </w:rPr>
            </w:pPr>
            <w:r w:rsidRPr="008052D3">
              <w:rPr>
                <w:b/>
                <w:bCs/>
              </w:rPr>
              <w:t>IKC De Twijn</w:t>
            </w:r>
          </w:p>
        </w:tc>
      </w:tr>
      <w:tr w:rsidR="00F96FF2" w14:paraId="2207CCF4" w14:textId="77777777" w:rsidTr="00F96FF2">
        <w:tc>
          <w:tcPr>
            <w:tcW w:w="2263" w:type="dxa"/>
          </w:tcPr>
          <w:p w14:paraId="0B6307E0" w14:textId="5FD60783" w:rsidR="00F96FF2" w:rsidRPr="008052D3" w:rsidRDefault="00A11562" w:rsidP="007A0329">
            <w:pPr>
              <w:rPr>
                <w:b/>
                <w:bCs/>
              </w:rPr>
            </w:pPr>
            <w:r w:rsidRPr="008052D3">
              <w:rPr>
                <w:b/>
                <w:bCs/>
              </w:rPr>
              <w:t>Opgesteld</w:t>
            </w:r>
          </w:p>
        </w:tc>
        <w:tc>
          <w:tcPr>
            <w:tcW w:w="6799" w:type="dxa"/>
          </w:tcPr>
          <w:p w14:paraId="7131E414" w14:textId="1B1D0FFA" w:rsidR="00F96FF2" w:rsidRPr="008052D3" w:rsidRDefault="00A11562" w:rsidP="007A0329">
            <w:pPr>
              <w:rPr>
                <w:b/>
                <w:bCs/>
              </w:rPr>
            </w:pPr>
            <w:r w:rsidRPr="008052D3">
              <w:rPr>
                <w:b/>
                <w:bCs/>
              </w:rPr>
              <w:t>1 aug 2020</w:t>
            </w:r>
          </w:p>
        </w:tc>
      </w:tr>
    </w:tbl>
    <w:p w14:paraId="118FEB20" w14:textId="5DA45385" w:rsidR="007A0329" w:rsidRDefault="007A0329" w:rsidP="007A0329"/>
    <w:p w14:paraId="515484BD" w14:textId="77777777" w:rsidR="00A11562" w:rsidRDefault="007A0329" w:rsidP="007A0329">
      <w:r w:rsidRPr="008052D3">
        <w:rPr>
          <w:b/>
          <w:bCs/>
        </w:rPr>
        <w:t>Inleiding</w:t>
      </w:r>
      <w:r>
        <w:t xml:space="preserve">: </w:t>
      </w:r>
    </w:p>
    <w:p w14:paraId="6A008EE4" w14:textId="75A44B8B" w:rsidR="007A0329" w:rsidRDefault="007A0329" w:rsidP="007A0329">
      <w:r>
        <w:t>Vanaf 1 augustus 2014 is de wet op passend onderwijs ingegaan. K</w:t>
      </w:r>
      <w:r w:rsidR="00A11562">
        <w:t>or</w:t>
      </w:r>
      <w:r>
        <w:t xml:space="preserve">t door de bocht houdt dat in dat alle scholen een zorgplicht hebben om voor alle kinderen een goed onderwijsaanbod aan te bieden. Dat onderwijsaanbod wordt, bij voorkeur, op De Twijn uitgevoerd. Het kan voorkomen dat de onderwijsbehoefte van het kind te complex is voor De Twijn, waardoor er gezocht wordt naar een geschikte oplossing voor het kind. (een uitgebreide beschrijving is terug te vinden in de schoolgids) </w:t>
      </w:r>
    </w:p>
    <w:p w14:paraId="3276A143" w14:textId="12C26081" w:rsidR="007A0329" w:rsidRDefault="007A0329" w:rsidP="007A0329">
      <w:r>
        <w:t xml:space="preserve">Als </w:t>
      </w:r>
      <w:proofErr w:type="spellStart"/>
      <w:r w:rsidR="00A11562">
        <w:t>kindcentrum</w:t>
      </w:r>
      <w:proofErr w:type="spellEnd"/>
      <w:r>
        <w:t xml:space="preserve"> zijn we verplicht om aan te geven, wat we kunnen bieden aan de kinderen. Dat is terug te vinden in het </w:t>
      </w:r>
      <w:proofErr w:type="spellStart"/>
      <w:r w:rsidR="00A11562">
        <w:t>kindcentrum</w:t>
      </w:r>
      <w:r>
        <w:t>ondersteuningsprofiel</w:t>
      </w:r>
      <w:proofErr w:type="spellEnd"/>
      <w:r>
        <w:t xml:space="preserve"> (</w:t>
      </w:r>
      <w:r w:rsidR="00A11562">
        <w:t>K</w:t>
      </w:r>
      <w:r>
        <w:t>OP). Dit profiel is in mei 201</w:t>
      </w:r>
      <w:r w:rsidR="00A11562">
        <w:t>8</w:t>
      </w:r>
      <w:r>
        <w:t xml:space="preserve"> opgesteld</w:t>
      </w:r>
      <w:r w:rsidR="00A11562">
        <w:t xml:space="preserve"> en wordt elk jaar </w:t>
      </w:r>
      <w:r w:rsidR="000813A2">
        <w:t>geëvalueerd. Na de evaluatie vindt er indien nodig een aanpassing plaats</w:t>
      </w:r>
      <w:r>
        <w:t xml:space="preserve">. Van het </w:t>
      </w:r>
      <w:r w:rsidR="000813A2">
        <w:t>K</w:t>
      </w:r>
      <w:r>
        <w:t xml:space="preserve">OP is een samenvatting gemaakt en deze is hieronder terug te vinden. Het volledige </w:t>
      </w:r>
      <w:r w:rsidR="000813A2">
        <w:t>KOP</w:t>
      </w:r>
      <w:r>
        <w:t xml:space="preserve"> is op te vragen bij de directie van de school. Mocht u vragen hebben, dan kunt u terecht bij Martijn Beekhof (info@twijnalblasserdam.nl)  </w:t>
      </w:r>
    </w:p>
    <w:p w14:paraId="0C15586A" w14:textId="77777777" w:rsidR="007A0329" w:rsidRDefault="007A0329" w:rsidP="007A0329">
      <w:r>
        <w:t xml:space="preserve"> </w:t>
      </w:r>
    </w:p>
    <w:p w14:paraId="29EDA284" w14:textId="6E494D8E" w:rsidR="007A0329" w:rsidRPr="00722157" w:rsidRDefault="007A0329" w:rsidP="007A0329">
      <w:pPr>
        <w:rPr>
          <w:b/>
          <w:bCs/>
          <w:sz w:val="28"/>
          <w:szCs w:val="28"/>
        </w:rPr>
      </w:pPr>
      <w:r w:rsidRPr="00722157">
        <w:rPr>
          <w:b/>
          <w:bCs/>
          <w:sz w:val="28"/>
          <w:szCs w:val="28"/>
        </w:rPr>
        <w:t xml:space="preserve">Samenvatting </w:t>
      </w:r>
      <w:r w:rsidR="000813A2" w:rsidRPr="00722157">
        <w:rPr>
          <w:b/>
          <w:bCs/>
          <w:sz w:val="28"/>
          <w:szCs w:val="28"/>
        </w:rPr>
        <w:t>K</w:t>
      </w:r>
      <w:r w:rsidRPr="00722157">
        <w:rPr>
          <w:b/>
          <w:bCs/>
          <w:sz w:val="28"/>
          <w:szCs w:val="28"/>
        </w:rPr>
        <w:t xml:space="preserve">OP </w:t>
      </w:r>
      <w:r w:rsidR="000813A2" w:rsidRPr="00722157">
        <w:rPr>
          <w:b/>
          <w:bCs/>
          <w:sz w:val="28"/>
          <w:szCs w:val="28"/>
        </w:rPr>
        <w:t>I</w:t>
      </w:r>
      <w:r w:rsidRPr="00722157">
        <w:rPr>
          <w:b/>
          <w:bCs/>
          <w:sz w:val="28"/>
          <w:szCs w:val="28"/>
        </w:rPr>
        <w:t xml:space="preserve">KC De Twijn </w:t>
      </w:r>
    </w:p>
    <w:p w14:paraId="1D1FB915" w14:textId="7A85BE05" w:rsidR="007A0329" w:rsidRPr="00722157" w:rsidRDefault="007A0329" w:rsidP="007A0329">
      <w:r>
        <w:t xml:space="preserve"> </w:t>
      </w:r>
      <w:r w:rsidRPr="00722157">
        <w:rPr>
          <w:b/>
          <w:bCs/>
        </w:rPr>
        <w:t xml:space="preserve">Wat kunnen we al: Leren en ontwikkeling </w:t>
      </w:r>
    </w:p>
    <w:p w14:paraId="5C5E515B" w14:textId="77777777" w:rsidR="00565AF1" w:rsidRPr="00722157" w:rsidRDefault="007A0329" w:rsidP="007A0329">
      <w:pPr>
        <w:rPr>
          <w:i/>
          <w:iCs/>
        </w:rPr>
      </w:pPr>
      <w:r w:rsidRPr="00722157">
        <w:rPr>
          <w:i/>
          <w:iCs/>
        </w:rPr>
        <w:t>Basiszorg:</w:t>
      </w:r>
    </w:p>
    <w:p w14:paraId="7CA30519" w14:textId="77777777" w:rsidR="00565AF1" w:rsidRDefault="007A0329" w:rsidP="00565AF1">
      <w:pPr>
        <w:pStyle w:val="Geenafstand"/>
      </w:pPr>
      <w:r>
        <w:t xml:space="preserve"> - We werken in niveaugroepen waarbij gedifferentieerd wordt op tempo en niveau. Er wordt gewerkt met drie niveaugroepen. Uitgaande van groepsplannen en groepsoverzichten. </w:t>
      </w:r>
    </w:p>
    <w:p w14:paraId="5D3A1DA5" w14:textId="77777777" w:rsidR="00565AF1" w:rsidRDefault="007A0329" w:rsidP="00565AF1">
      <w:pPr>
        <w:pStyle w:val="Geenafstand"/>
      </w:pPr>
      <w:r>
        <w:t xml:space="preserve">- Er wordt gebruikt gemaakt van het directe instructiemodel. We werken in de groepen met instructietafels. Er zijn rustige werkplekken te creëren voor kinderen. </w:t>
      </w:r>
    </w:p>
    <w:p w14:paraId="4C41ED13" w14:textId="77777777" w:rsidR="00565AF1" w:rsidRDefault="007A0329" w:rsidP="00565AF1">
      <w:pPr>
        <w:pStyle w:val="Geenafstand"/>
      </w:pPr>
      <w:r>
        <w:t xml:space="preserve">- Er wordt gewerkt met dag- en weektaken, waardoor kinderen zelfstandig aan het werk zijn. </w:t>
      </w:r>
    </w:p>
    <w:p w14:paraId="2169FC31" w14:textId="77777777" w:rsidR="00565AF1" w:rsidRDefault="007A0329" w:rsidP="00565AF1">
      <w:pPr>
        <w:pStyle w:val="Geenafstand"/>
      </w:pPr>
      <w:r>
        <w:t>- In ons basisaanbod maken we gebruik van methodes die up-to-date zijn en die minimaal voldoen aan de minimum doelen</w:t>
      </w:r>
    </w:p>
    <w:p w14:paraId="750BC91F" w14:textId="77777777" w:rsidR="00565AF1" w:rsidRDefault="007A0329" w:rsidP="00565AF1">
      <w:pPr>
        <w:pStyle w:val="Geenafstand"/>
      </w:pPr>
      <w:r>
        <w:t xml:space="preserve">- We maken gebruik van vakspecialisten op de gebieden, rekenen, taal/lezen en begaafdheid. </w:t>
      </w:r>
    </w:p>
    <w:p w14:paraId="1D89418D" w14:textId="77777777" w:rsidR="00565AF1" w:rsidRDefault="007A0329" w:rsidP="00565AF1">
      <w:pPr>
        <w:pStyle w:val="Geenafstand"/>
      </w:pPr>
      <w:r>
        <w:t xml:space="preserve">- We beschikken over goede software om kinderen te ondersteunen in het leerproces. We gebruiken </w:t>
      </w:r>
      <w:proofErr w:type="spellStart"/>
      <w:r>
        <w:t>Parnassys</w:t>
      </w:r>
      <w:proofErr w:type="spellEnd"/>
      <w:r>
        <w:t xml:space="preserve">(leerlingvolgsysteem) om het leerproces en de leerontwikkeling van de leerlingen te volgen. </w:t>
      </w:r>
    </w:p>
    <w:p w14:paraId="04006B4B" w14:textId="77777777" w:rsidR="00565AF1" w:rsidRDefault="007A0329" w:rsidP="00565AF1">
      <w:pPr>
        <w:pStyle w:val="Geenafstand"/>
      </w:pPr>
      <w:r>
        <w:t xml:space="preserve">- Er is structureel overleg tussen leerkrachten onderling en de leerkrachten met de IB ( groeps- en </w:t>
      </w:r>
      <w:proofErr w:type="spellStart"/>
      <w:r>
        <w:t>leerlingbesprekingen</w:t>
      </w:r>
      <w:proofErr w:type="spellEnd"/>
      <w:r>
        <w:t xml:space="preserve">. </w:t>
      </w:r>
    </w:p>
    <w:p w14:paraId="650C2089" w14:textId="35A487F4" w:rsidR="007A0329" w:rsidRDefault="007A0329" w:rsidP="00565AF1">
      <w:pPr>
        <w:pStyle w:val="Geenafstand"/>
      </w:pPr>
      <w:r>
        <w:t xml:space="preserve">- We bieden Levelwerk aan onze </w:t>
      </w:r>
      <w:proofErr w:type="spellStart"/>
      <w:r>
        <w:t>meerbegaafde</w:t>
      </w:r>
      <w:proofErr w:type="spellEnd"/>
      <w:r>
        <w:t xml:space="preserve"> leerlingen. </w:t>
      </w:r>
    </w:p>
    <w:p w14:paraId="1D4913AB" w14:textId="77777777" w:rsidR="007A0329" w:rsidRDefault="007A0329" w:rsidP="007A0329">
      <w:r>
        <w:t xml:space="preserve"> </w:t>
      </w:r>
    </w:p>
    <w:p w14:paraId="781A12FD" w14:textId="77777777" w:rsidR="00722157" w:rsidRPr="00722157" w:rsidRDefault="007A0329" w:rsidP="007A0329">
      <w:pPr>
        <w:rPr>
          <w:i/>
          <w:iCs/>
        </w:rPr>
      </w:pPr>
      <w:r w:rsidRPr="00722157">
        <w:rPr>
          <w:i/>
          <w:iCs/>
        </w:rPr>
        <w:t xml:space="preserve">Breedtezorg: </w:t>
      </w:r>
    </w:p>
    <w:p w14:paraId="01DB1338" w14:textId="77777777" w:rsidR="00722157" w:rsidRDefault="007A0329" w:rsidP="00722157">
      <w:pPr>
        <w:pStyle w:val="Geenafstand"/>
      </w:pPr>
      <w:r>
        <w:t xml:space="preserve">- Wanneer het niet lukt om en passend onderwijsaanbod te bieden, kunnen we kinderen aanmelden bij het Zorgteam waarin externe deskundigen vertegenwoordigd zijn. </w:t>
      </w:r>
    </w:p>
    <w:p w14:paraId="121AB89F" w14:textId="77777777" w:rsidR="00722157" w:rsidRDefault="007A0329" w:rsidP="00722157">
      <w:pPr>
        <w:pStyle w:val="Geenafstand"/>
      </w:pPr>
      <w:r>
        <w:t xml:space="preserve">- We stellen ontwikkelingsperspectieven in principe op voor leerlingen vanaf groep 5 en hoger met een onderwijsachterstand van meer dan een jaar en een uitstroomperspectief richting LWOO/PRO. </w:t>
      </w:r>
    </w:p>
    <w:p w14:paraId="1DEC652D" w14:textId="77777777" w:rsidR="00722157" w:rsidRDefault="007A0329" w:rsidP="00722157">
      <w:pPr>
        <w:pStyle w:val="Geenafstand"/>
      </w:pPr>
      <w:r>
        <w:t xml:space="preserve">- We maken gebruik van (preventieve) ambulante begeleiding vanuit het Samenwerkingsverband en de Clusters. </w:t>
      </w:r>
    </w:p>
    <w:p w14:paraId="2E223216" w14:textId="77777777" w:rsidR="00B6298B" w:rsidRDefault="007A0329" w:rsidP="007A0329">
      <w:r>
        <w:t>- Leerkrachten maken gebruik van het nascholingsaanbod van de Stichting PIT.</w:t>
      </w:r>
    </w:p>
    <w:p w14:paraId="17B39970" w14:textId="77777777" w:rsidR="00B6298B" w:rsidRDefault="007A0329" w:rsidP="00B6298B">
      <w:pPr>
        <w:pStyle w:val="Geenafstand"/>
      </w:pPr>
      <w:r>
        <w:lastRenderedPageBreak/>
        <w:t xml:space="preserve"> - Hoogbegaafde leerlingen kunnen gebruik maken van de </w:t>
      </w:r>
      <w:proofErr w:type="spellStart"/>
      <w:r>
        <w:t>bovenschoolse</w:t>
      </w:r>
      <w:proofErr w:type="spellEnd"/>
      <w:r>
        <w:t xml:space="preserve"> Plusklas. </w:t>
      </w:r>
    </w:p>
    <w:p w14:paraId="1784502E" w14:textId="70E837DA" w:rsidR="007A0329" w:rsidRDefault="007A0329" w:rsidP="00B6298B">
      <w:pPr>
        <w:pStyle w:val="Geenafstand"/>
      </w:pPr>
      <w:r>
        <w:t xml:space="preserve">- Meer- en hoogbegaafde leerlingen in groep  7 en 8 kunnen gebruik maken van de Plusklas van het </w:t>
      </w:r>
      <w:proofErr w:type="spellStart"/>
      <w:r>
        <w:t>DevelsteinCollege</w:t>
      </w:r>
      <w:proofErr w:type="spellEnd"/>
      <w:r>
        <w:t xml:space="preserve">. </w:t>
      </w:r>
    </w:p>
    <w:p w14:paraId="4A04AC02" w14:textId="77777777" w:rsidR="007A0329" w:rsidRDefault="007A0329" w:rsidP="007A0329">
      <w:r>
        <w:t xml:space="preserve"> </w:t>
      </w:r>
    </w:p>
    <w:p w14:paraId="3D3A8965" w14:textId="77777777" w:rsidR="00B6298B" w:rsidRDefault="007A0329" w:rsidP="007A0329">
      <w:pPr>
        <w:rPr>
          <w:b/>
          <w:bCs/>
        </w:rPr>
      </w:pPr>
      <w:r w:rsidRPr="00B6298B">
        <w:rPr>
          <w:b/>
          <w:bCs/>
        </w:rPr>
        <w:t xml:space="preserve">Fysiek medisch </w:t>
      </w:r>
    </w:p>
    <w:p w14:paraId="5510BD18" w14:textId="0197F264" w:rsidR="00232A0A" w:rsidRPr="00B6298B" w:rsidRDefault="007A0329" w:rsidP="007A0329">
      <w:pPr>
        <w:rPr>
          <w:i/>
          <w:iCs/>
        </w:rPr>
      </w:pPr>
      <w:r w:rsidRPr="00B6298B">
        <w:rPr>
          <w:i/>
          <w:iCs/>
        </w:rPr>
        <w:t xml:space="preserve">Basiszorg: </w:t>
      </w:r>
    </w:p>
    <w:p w14:paraId="3047A484" w14:textId="3C52F1BD" w:rsidR="007A0329" w:rsidRDefault="007A0329" w:rsidP="00B6298B">
      <w:pPr>
        <w:pStyle w:val="Geenafstand"/>
      </w:pPr>
      <w:r>
        <w:t xml:space="preserve">- We kunnen omgaan met tijdelijk lichamelijke beperkingen als gips, gebruik van krukken, rolstoel  - We dienen onder voorwaarden medicatie toe: zie ‘Protocol Medicijnverstrekking en Medische handelingen op basisscholen’.  </w:t>
      </w:r>
    </w:p>
    <w:p w14:paraId="1CD9DB07" w14:textId="77777777" w:rsidR="00B6298B" w:rsidRDefault="007A0329" w:rsidP="00B6298B">
      <w:pPr>
        <w:pStyle w:val="Geenafstand"/>
      </w:pPr>
      <w:r>
        <w:t>- We kunnen omgaan met suikerziekte en epilepsie indien onder controle door medicatie - We beschikken over aangepast meubilair bij fysieke of visuele beperkingen, of weten hoe we daar aan kunnen komen.</w:t>
      </w:r>
    </w:p>
    <w:p w14:paraId="5E4ACD56" w14:textId="4072B6F2" w:rsidR="00B6298B" w:rsidRDefault="007A0329" w:rsidP="003E092F">
      <w:pPr>
        <w:pStyle w:val="Geenafstand"/>
      </w:pPr>
      <w:r>
        <w:t xml:space="preserve"> - We hebben een Protocol Langdurig Zieken </w:t>
      </w:r>
    </w:p>
    <w:p w14:paraId="0BE1457F" w14:textId="77777777" w:rsidR="003E092F" w:rsidRDefault="003E092F" w:rsidP="003E092F">
      <w:pPr>
        <w:pStyle w:val="Geenafstand"/>
      </w:pPr>
    </w:p>
    <w:p w14:paraId="73316520" w14:textId="6CB45C6E" w:rsidR="00232A0A" w:rsidRPr="00B6298B" w:rsidRDefault="007A0329" w:rsidP="007A0329">
      <w:pPr>
        <w:rPr>
          <w:i/>
          <w:iCs/>
        </w:rPr>
      </w:pPr>
      <w:r w:rsidRPr="00B6298B">
        <w:rPr>
          <w:i/>
          <w:iCs/>
        </w:rPr>
        <w:t xml:space="preserve">Breedtezorg:  </w:t>
      </w:r>
    </w:p>
    <w:p w14:paraId="3C2E3DD2" w14:textId="63CAB93E" w:rsidR="007A0329" w:rsidRDefault="007A0329" w:rsidP="00B6298B">
      <w:pPr>
        <w:pStyle w:val="Geenafstand"/>
      </w:pPr>
      <w:r>
        <w:t xml:space="preserve">- We maken gebruik van (preventief) ambulante begeleiding uit Cluster 3 </w:t>
      </w:r>
    </w:p>
    <w:p w14:paraId="551F50CD" w14:textId="77777777" w:rsidR="00232A0A" w:rsidRDefault="007A0329" w:rsidP="00B6298B">
      <w:pPr>
        <w:pStyle w:val="Geenafstand"/>
      </w:pPr>
      <w:r>
        <w:t xml:space="preserve">Sociaal-emotioneel  Basiszorg: </w:t>
      </w:r>
    </w:p>
    <w:p w14:paraId="179D2D73" w14:textId="77777777" w:rsidR="00232A0A" w:rsidRDefault="007A0329" w:rsidP="00B6298B">
      <w:pPr>
        <w:pStyle w:val="Geenafstand"/>
      </w:pPr>
      <w:r>
        <w:t xml:space="preserve">- We voeren structureel gesprekken met ouders en met kinderen, om hen beter te leren begrijpen. </w:t>
      </w:r>
    </w:p>
    <w:p w14:paraId="0FEC01F3" w14:textId="77777777" w:rsidR="00232A0A" w:rsidRDefault="007A0329" w:rsidP="00B6298B">
      <w:pPr>
        <w:pStyle w:val="Geenafstand"/>
      </w:pPr>
      <w:r>
        <w:t xml:space="preserve">- We zijn in staat om te gaan met beperkte/matige gedragsstoornissen </w:t>
      </w:r>
    </w:p>
    <w:p w14:paraId="43DD1E54" w14:textId="77777777" w:rsidR="00232A0A" w:rsidRDefault="007A0329" w:rsidP="00B6298B">
      <w:pPr>
        <w:pStyle w:val="Geenafstand"/>
      </w:pPr>
      <w:r>
        <w:t>- We hanteren een protocol sociale veiligheid.</w:t>
      </w:r>
    </w:p>
    <w:p w14:paraId="55067C8D" w14:textId="6C1384DE" w:rsidR="007A0329" w:rsidRDefault="007A0329" w:rsidP="00B6298B">
      <w:pPr>
        <w:pStyle w:val="Geenafstand"/>
      </w:pPr>
      <w:r>
        <w:t xml:space="preserve"> - We zetten oudere kinderen in om jongere kinderen te helpen. </w:t>
      </w:r>
    </w:p>
    <w:p w14:paraId="12AB72B6" w14:textId="3EAA6D83" w:rsidR="007A0329" w:rsidRDefault="007A0329" w:rsidP="00B6298B">
      <w:pPr>
        <w:pStyle w:val="Geenafstand"/>
      </w:pPr>
      <w:r>
        <w:t xml:space="preserve"> - We zijn in staat met hulp van (preventieve) ambulante begeleiding vanuit het</w:t>
      </w:r>
      <w:r w:rsidR="00565AF1">
        <w:t xml:space="preserve"> </w:t>
      </w:r>
      <w:r w:rsidR="003E092F">
        <w:t>SWV</w:t>
      </w:r>
      <w:r>
        <w:t xml:space="preserve"> en Cluster 4 met lichte gedragsstoornissen om te gaan. </w:t>
      </w:r>
    </w:p>
    <w:p w14:paraId="565C5F19" w14:textId="77777777" w:rsidR="007A0329" w:rsidRDefault="007A0329" w:rsidP="007A0329">
      <w:r>
        <w:t xml:space="preserve"> </w:t>
      </w:r>
    </w:p>
    <w:p w14:paraId="659B60B6" w14:textId="77777777" w:rsidR="00565AF1" w:rsidRPr="003E092F" w:rsidRDefault="007A0329" w:rsidP="007A0329">
      <w:pPr>
        <w:rPr>
          <w:b/>
          <w:bCs/>
        </w:rPr>
      </w:pPr>
      <w:r w:rsidRPr="003E092F">
        <w:rPr>
          <w:b/>
          <w:bCs/>
        </w:rPr>
        <w:t xml:space="preserve">Werkhouding   </w:t>
      </w:r>
    </w:p>
    <w:p w14:paraId="0D620778" w14:textId="77777777" w:rsidR="00565AF1" w:rsidRPr="003E092F" w:rsidRDefault="007A0329" w:rsidP="007A0329">
      <w:pPr>
        <w:rPr>
          <w:i/>
          <w:iCs/>
        </w:rPr>
      </w:pPr>
      <w:r w:rsidRPr="003E092F">
        <w:rPr>
          <w:i/>
          <w:iCs/>
        </w:rPr>
        <w:t xml:space="preserve">Basiszorg: </w:t>
      </w:r>
    </w:p>
    <w:p w14:paraId="1CCD5C2A" w14:textId="77777777" w:rsidR="00565AF1" w:rsidRDefault="007A0329" w:rsidP="003E092F">
      <w:pPr>
        <w:pStyle w:val="Geenafstand"/>
      </w:pPr>
      <w:r>
        <w:t xml:space="preserve">- We houden rekening met de onderwijsbehoeften van kinderen met werkhoudingsproblemen </w:t>
      </w:r>
    </w:p>
    <w:p w14:paraId="208504A0" w14:textId="77777777" w:rsidR="00565AF1" w:rsidRDefault="007A0329" w:rsidP="003E092F">
      <w:pPr>
        <w:pStyle w:val="Geenafstand"/>
      </w:pPr>
      <w:r>
        <w:t xml:space="preserve">- We creëren momenten van stilte en rust.  </w:t>
      </w:r>
    </w:p>
    <w:p w14:paraId="2673E9F9" w14:textId="77777777" w:rsidR="00565AF1" w:rsidRDefault="007A0329" w:rsidP="003E092F">
      <w:pPr>
        <w:pStyle w:val="Geenafstand"/>
      </w:pPr>
      <w:r>
        <w:t>- We voeren gesprekken met ouders en kinderen.</w:t>
      </w:r>
    </w:p>
    <w:p w14:paraId="30B917A7" w14:textId="0115E8BC" w:rsidR="007A0329" w:rsidRDefault="007A0329" w:rsidP="003E092F">
      <w:pPr>
        <w:pStyle w:val="Geenafstand"/>
      </w:pPr>
      <w:r>
        <w:t xml:space="preserve">- De expertise van de IB wordt benut. Zij schakelt indien nodig de juiste instanties in </w:t>
      </w:r>
    </w:p>
    <w:p w14:paraId="47CD25C7" w14:textId="77777777" w:rsidR="007A0329" w:rsidRDefault="007A0329" w:rsidP="007A0329">
      <w:r>
        <w:t xml:space="preserve"> </w:t>
      </w:r>
    </w:p>
    <w:p w14:paraId="09386C6C" w14:textId="77777777" w:rsidR="00565AF1" w:rsidRPr="003E092F" w:rsidRDefault="007A0329" w:rsidP="007A0329">
      <w:pPr>
        <w:rPr>
          <w:i/>
          <w:iCs/>
        </w:rPr>
      </w:pPr>
      <w:r w:rsidRPr="003E092F">
        <w:rPr>
          <w:i/>
          <w:iCs/>
        </w:rPr>
        <w:t xml:space="preserve">Breedtezorg: </w:t>
      </w:r>
    </w:p>
    <w:p w14:paraId="3F214BA7" w14:textId="32D78829" w:rsidR="007A0329" w:rsidRDefault="007A0329" w:rsidP="007A0329">
      <w:r>
        <w:t xml:space="preserve">- We roepen de hulp in voor de kinderen waar de onderwijsbehoeften wat complexer zijn, van externe deskundigen, bijv. via het zorgteam.  </w:t>
      </w:r>
    </w:p>
    <w:p w14:paraId="39ADA199" w14:textId="77777777" w:rsidR="00565AF1" w:rsidRPr="003E092F" w:rsidRDefault="007A0329" w:rsidP="007A0329">
      <w:pPr>
        <w:rPr>
          <w:b/>
          <w:bCs/>
        </w:rPr>
      </w:pPr>
      <w:r w:rsidRPr="003E092F">
        <w:rPr>
          <w:b/>
          <w:bCs/>
        </w:rPr>
        <w:t xml:space="preserve">Thuissituatie  </w:t>
      </w:r>
    </w:p>
    <w:p w14:paraId="26DDFC85" w14:textId="77777777" w:rsidR="003E092F" w:rsidRPr="003E092F" w:rsidRDefault="007A0329" w:rsidP="007A0329">
      <w:pPr>
        <w:rPr>
          <w:i/>
          <w:iCs/>
        </w:rPr>
      </w:pPr>
      <w:r w:rsidRPr="003E092F">
        <w:rPr>
          <w:i/>
          <w:iCs/>
        </w:rPr>
        <w:t xml:space="preserve">Basiszorg: </w:t>
      </w:r>
    </w:p>
    <w:p w14:paraId="3E083F74" w14:textId="77777777" w:rsidR="003E092F" w:rsidRDefault="007A0329" w:rsidP="003E092F">
      <w:pPr>
        <w:pStyle w:val="Geenafstand"/>
      </w:pPr>
      <w:r>
        <w:t xml:space="preserve">- We maken leerlingen medeverantwoordelijk voor zaken als medicatiegebruik, op tijd op school komen, huiswerk maken.  </w:t>
      </w:r>
    </w:p>
    <w:p w14:paraId="3FD7DEBE" w14:textId="77777777" w:rsidR="003E092F" w:rsidRDefault="007A0329" w:rsidP="003E092F">
      <w:pPr>
        <w:pStyle w:val="Geenafstand"/>
      </w:pPr>
      <w:r>
        <w:t xml:space="preserve">- We overleggen met ouders bij ongewenst gedrag van leerlingen.  </w:t>
      </w:r>
    </w:p>
    <w:p w14:paraId="3A8F812D" w14:textId="77777777" w:rsidR="003E092F" w:rsidRDefault="007A0329" w:rsidP="003E092F">
      <w:pPr>
        <w:pStyle w:val="Geenafstand"/>
      </w:pPr>
      <w:r>
        <w:t xml:space="preserve">- We hebben een luisterend oor voor ouders. </w:t>
      </w:r>
    </w:p>
    <w:p w14:paraId="054CA862" w14:textId="77777777" w:rsidR="003E092F" w:rsidRDefault="007A0329" w:rsidP="003E092F">
      <w:pPr>
        <w:pStyle w:val="Geenafstand"/>
      </w:pPr>
      <w:r>
        <w:t xml:space="preserve">- We zijn samen met de ouders verantwoordelijk voor het welbevinden en de ontwikkeling van de kinderen. </w:t>
      </w:r>
    </w:p>
    <w:p w14:paraId="1B3DAED9" w14:textId="77777777" w:rsidR="003E092F" w:rsidRDefault="007A0329" w:rsidP="003E092F">
      <w:pPr>
        <w:pStyle w:val="Geenafstand"/>
      </w:pPr>
      <w:r>
        <w:t xml:space="preserve">- We voeren gesprekken met ouders over de kinderen en waar wenselijk ook met de kinderen. </w:t>
      </w:r>
    </w:p>
    <w:p w14:paraId="7B601A55" w14:textId="68E4592B" w:rsidR="007A0329" w:rsidRDefault="007A0329" w:rsidP="003E092F">
      <w:pPr>
        <w:pStyle w:val="Geenafstand"/>
      </w:pPr>
      <w:r>
        <w:lastRenderedPageBreak/>
        <w:t xml:space="preserve">- We bieden kinderen bij een onrustige thuissituatie een veilige plek. </w:t>
      </w:r>
    </w:p>
    <w:p w14:paraId="074A3211" w14:textId="77777777" w:rsidR="003E092F" w:rsidRDefault="007A0329" w:rsidP="007A0329">
      <w:r>
        <w:t xml:space="preserve"> </w:t>
      </w:r>
    </w:p>
    <w:p w14:paraId="3A316C31" w14:textId="1C15B194" w:rsidR="00565AF1" w:rsidRPr="003E092F" w:rsidRDefault="007A0329" w:rsidP="007A0329">
      <w:r w:rsidRPr="003E092F">
        <w:rPr>
          <w:i/>
          <w:iCs/>
        </w:rPr>
        <w:t xml:space="preserve">Breedtezorg: </w:t>
      </w:r>
    </w:p>
    <w:p w14:paraId="0442AB06" w14:textId="0A22B2D6" w:rsidR="007A0329" w:rsidRDefault="007A0329" w:rsidP="007A0329">
      <w:r>
        <w:t xml:space="preserve">- Met hulp van Schoolarts, SMW en CJG zijn we in staat om nog gerichter hulp te bieden. </w:t>
      </w:r>
    </w:p>
    <w:p w14:paraId="017FB9FB" w14:textId="77777777" w:rsidR="003E092F" w:rsidRPr="003E092F" w:rsidRDefault="007A0329" w:rsidP="007A0329">
      <w:pPr>
        <w:rPr>
          <w:b/>
          <w:bCs/>
          <w:sz w:val="28"/>
          <w:szCs w:val="28"/>
        </w:rPr>
      </w:pPr>
      <w:r w:rsidRPr="003E092F">
        <w:rPr>
          <w:b/>
          <w:bCs/>
          <w:sz w:val="28"/>
          <w:szCs w:val="28"/>
        </w:rPr>
        <w:t xml:space="preserve">Ambities : </w:t>
      </w:r>
    </w:p>
    <w:p w14:paraId="1894E004" w14:textId="5D424C56" w:rsidR="007A0329" w:rsidRDefault="007A0329" w:rsidP="007A0329">
      <w:r>
        <w:t xml:space="preserve">Wat willen we nog: </w:t>
      </w:r>
      <w:r w:rsidR="003E092F">
        <w:t xml:space="preserve">Uiteraard zijn er ambities. Deze staan ook beschreven in het KOP. Daarnaast gebruiken we </w:t>
      </w:r>
      <w:r w:rsidR="008052D3">
        <w:t>BOS (www.transparantbeleid.nl) , waarin onze ambities zijn omschreven.</w:t>
      </w:r>
    </w:p>
    <w:p w14:paraId="6AF644FE" w14:textId="77777777" w:rsidR="008052D3" w:rsidRPr="008052D3" w:rsidRDefault="007A0329" w:rsidP="007A0329">
      <w:pPr>
        <w:rPr>
          <w:i/>
          <w:iCs/>
        </w:rPr>
      </w:pPr>
      <w:r w:rsidRPr="008052D3">
        <w:rPr>
          <w:i/>
          <w:iCs/>
        </w:rPr>
        <w:t>Leren en ontwikkeling:</w:t>
      </w:r>
    </w:p>
    <w:p w14:paraId="18A9AD59" w14:textId="77777777" w:rsidR="008052D3" w:rsidRDefault="007A0329" w:rsidP="008052D3">
      <w:pPr>
        <w:pStyle w:val="Geenafstand"/>
      </w:pPr>
      <w:r>
        <w:t xml:space="preserve"> - ICT mogelijkheden en/of sociale media betrekken bij het onderwijsaanbod.</w:t>
      </w:r>
    </w:p>
    <w:p w14:paraId="0880F300" w14:textId="77777777" w:rsidR="008052D3" w:rsidRDefault="007A0329" w:rsidP="008052D3">
      <w:pPr>
        <w:pStyle w:val="Geenafstand"/>
      </w:pPr>
      <w:r>
        <w:t xml:space="preserve"> - Meer toepassen van collegiale consultatie, zodat we de aanwezige expertise onderling meer benutten </w:t>
      </w:r>
    </w:p>
    <w:p w14:paraId="452C18EF" w14:textId="77777777" w:rsidR="008052D3" w:rsidRDefault="007A0329" w:rsidP="008052D3">
      <w:pPr>
        <w:pStyle w:val="Geenafstand"/>
      </w:pPr>
      <w:r>
        <w:t xml:space="preserve">- We willen de kinderen verantwoordelijk maken voor leerdoelen.  </w:t>
      </w:r>
    </w:p>
    <w:p w14:paraId="060CF913" w14:textId="77777777" w:rsidR="008052D3" w:rsidRDefault="007A0329" w:rsidP="008052D3">
      <w:pPr>
        <w:pStyle w:val="Geenafstand"/>
      </w:pPr>
      <w:r>
        <w:t xml:space="preserve">- We willen meer </w:t>
      </w:r>
      <w:r w:rsidR="008052D3">
        <w:t>gebruik</w:t>
      </w:r>
      <w:r>
        <w:t xml:space="preserve"> maken van talenten en </w:t>
      </w:r>
      <w:r w:rsidR="008052D3">
        <w:t>interesses</w:t>
      </w:r>
      <w:r>
        <w:t xml:space="preserve"> van kinderen. ( meer de nadruk op hart en handen, zonder het hoofd te vergeten) </w:t>
      </w:r>
    </w:p>
    <w:p w14:paraId="2262C8A8" w14:textId="337E0EDD" w:rsidR="007A0329" w:rsidRDefault="007A0329" w:rsidP="008052D3">
      <w:pPr>
        <w:pStyle w:val="Geenafstand"/>
      </w:pPr>
      <w:r>
        <w:t xml:space="preserve">- Mogelijkheid onderzoeken van het doorbreken van het leerstofjaarklassensysteem Sociaal emotioneel/ gedrag: </w:t>
      </w:r>
    </w:p>
    <w:p w14:paraId="581808B9" w14:textId="77777777" w:rsidR="008052D3" w:rsidRDefault="007A0329" w:rsidP="008052D3">
      <w:pPr>
        <w:pStyle w:val="Geenafstand"/>
      </w:pPr>
      <w:r>
        <w:t xml:space="preserve">- Inzetten van </w:t>
      </w:r>
      <w:proofErr w:type="spellStart"/>
      <w:r>
        <w:t>gedragspecialisten</w:t>
      </w:r>
      <w:proofErr w:type="spellEnd"/>
      <w:r>
        <w:t xml:space="preserve"> </w:t>
      </w:r>
    </w:p>
    <w:p w14:paraId="5F1F5022" w14:textId="2C2966A4" w:rsidR="008052D3" w:rsidRDefault="007A0329" w:rsidP="008052D3">
      <w:pPr>
        <w:pStyle w:val="Geenafstand"/>
      </w:pPr>
      <w:r>
        <w:t xml:space="preserve">- We willen als team getraind worden in het omgaan met agressie en/of intimidatie en pesten (bij voorkeur door de </w:t>
      </w:r>
      <w:proofErr w:type="spellStart"/>
      <w:r>
        <w:t>gedragspecialist</w:t>
      </w:r>
      <w:proofErr w:type="spellEnd"/>
      <w:r>
        <w:t xml:space="preserve">) </w:t>
      </w:r>
    </w:p>
    <w:p w14:paraId="6E718D99" w14:textId="77777777" w:rsidR="008052D3" w:rsidRDefault="008052D3" w:rsidP="007A0329">
      <w:pPr>
        <w:rPr>
          <w:i/>
          <w:iCs/>
        </w:rPr>
      </w:pPr>
    </w:p>
    <w:p w14:paraId="7809C33C" w14:textId="17C151F3" w:rsidR="008052D3" w:rsidRPr="008052D3" w:rsidRDefault="008052D3" w:rsidP="007A0329">
      <w:pPr>
        <w:rPr>
          <w:i/>
          <w:iCs/>
        </w:rPr>
      </w:pPr>
      <w:r w:rsidRPr="008052D3">
        <w:rPr>
          <w:i/>
          <w:iCs/>
        </w:rPr>
        <w:t>W</w:t>
      </w:r>
      <w:r w:rsidR="007A0329" w:rsidRPr="008052D3">
        <w:rPr>
          <w:i/>
          <w:iCs/>
        </w:rPr>
        <w:t xml:space="preserve">erkhouding: </w:t>
      </w:r>
    </w:p>
    <w:p w14:paraId="23995E34" w14:textId="77777777" w:rsidR="008052D3" w:rsidRDefault="007A0329" w:rsidP="008052D3">
      <w:pPr>
        <w:pStyle w:val="Geenafstand"/>
      </w:pPr>
      <w:r>
        <w:t xml:space="preserve">- De leerstof hanteerbaar en betekenis maken voor de kinderen </w:t>
      </w:r>
    </w:p>
    <w:p w14:paraId="4D958A5C" w14:textId="77777777" w:rsidR="008052D3" w:rsidRDefault="007A0329" w:rsidP="008052D3">
      <w:pPr>
        <w:pStyle w:val="Geenafstand"/>
      </w:pPr>
      <w:r>
        <w:t xml:space="preserve">- We willen betrokkenheid van leerlingen vergroten door gebruik te maken van relevante motivatie gesprekstheorieën. </w:t>
      </w:r>
    </w:p>
    <w:p w14:paraId="320D2CD0" w14:textId="77777777" w:rsidR="008052D3" w:rsidRDefault="007A0329" w:rsidP="008052D3">
      <w:pPr>
        <w:pStyle w:val="Geenafstand"/>
      </w:pPr>
      <w:r>
        <w:t xml:space="preserve">- We willen onze functionele kennis van leerprocessen vergroten. </w:t>
      </w:r>
    </w:p>
    <w:p w14:paraId="58505044" w14:textId="77777777" w:rsidR="008052D3" w:rsidRDefault="007A0329" w:rsidP="008052D3">
      <w:pPr>
        <w:pStyle w:val="Geenafstand"/>
      </w:pPr>
      <w:r>
        <w:t xml:space="preserve">- We willen concrete inhoudelijke doelen met de kinderen kunnen formuleren op het gebied van leren Thuissituatie: </w:t>
      </w:r>
    </w:p>
    <w:p w14:paraId="33F22BF1" w14:textId="77777777" w:rsidR="008052D3" w:rsidRDefault="007A0329" w:rsidP="008052D3">
      <w:pPr>
        <w:pStyle w:val="Geenafstand"/>
      </w:pPr>
      <w:r>
        <w:t xml:space="preserve">- Ouders betrekken binnen de groepen door kijkmomenten te organiseren </w:t>
      </w:r>
    </w:p>
    <w:p w14:paraId="42B88848" w14:textId="6C8C799D" w:rsidR="007A0329" w:rsidRDefault="007A0329" w:rsidP="008052D3">
      <w:pPr>
        <w:pStyle w:val="Geenafstand"/>
      </w:pPr>
      <w:r>
        <w:t>- Informele contacten met de ouders stimuleren, waardoor we meer relevante  kennis over het kind en de thuissituatie krijgen</w:t>
      </w:r>
      <w:r w:rsidR="008052D3">
        <w:t>.</w:t>
      </w:r>
      <w:r>
        <w:t xml:space="preserve"> </w:t>
      </w:r>
    </w:p>
    <w:p w14:paraId="3C511549" w14:textId="77777777" w:rsidR="007A0329" w:rsidRDefault="007A0329" w:rsidP="007A0329">
      <w:r>
        <w:t xml:space="preserve"> </w:t>
      </w:r>
    </w:p>
    <w:p w14:paraId="0CE400D6" w14:textId="77777777" w:rsidR="000813A2" w:rsidRPr="008052D3" w:rsidRDefault="007A0329" w:rsidP="007A0329">
      <w:pPr>
        <w:rPr>
          <w:b/>
          <w:bCs/>
        </w:rPr>
      </w:pPr>
      <w:r w:rsidRPr="008052D3">
        <w:rPr>
          <w:b/>
          <w:bCs/>
        </w:rPr>
        <w:t xml:space="preserve">Wat willen/kunnen we niet: </w:t>
      </w:r>
    </w:p>
    <w:p w14:paraId="0DAA7747" w14:textId="7E34834A" w:rsidR="007A0329" w:rsidRDefault="007A0329" w:rsidP="007A0329">
      <w:r>
        <w:t xml:space="preserve">‘We willen veel, maar kunnen niet alles’  Onze grenzen zijn beschreven in het </w:t>
      </w:r>
      <w:r w:rsidR="000813A2">
        <w:t>K</w:t>
      </w:r>
      <w:r>
        <w:t xml:space="preserve">OP. </w:t>
      </w:r>
      <w:r w:rsidR="000813A2">
        <w:t>Toch is het niet zo zwart – wit. Elke leerling met een specifieke onderwijsbehoefte die wordt aangemeld</w:t>
      </w:r>
      <w:r w:rsidR="00935645">
        <w:t>, wordt gevolgd via de procedure, die zijn opgesteld in het aannamebeleid. Ook dit beleid is op te vragen bij de directie</w:t>
      </w:r>
    </w:p>
    <w:p w14:paraId="5FAE8587" w14:textId="5CFFEAF6" w:rsidR="007A0329" w:rsidRPr="008052D3" w:rsidRDefault="00935645" w:rsidP="007A0329">
      <w:r w:rsidRPr="008052D3">
        <w:rPr>
          <w:i/>
          <w:iCs/>
        </w:rPr>
        <w:t xml:space="preserve">Voorwaarden van </w:t>
      </w:r>
      <w:r w:rsidR="00232A0A" w:rsidRPr="008052D3">
        <w:rPr>
          <w:i/>
          <w:iCs/>
        </w:rPr>
        <w:t>aanname:</w:t>
      </w:r>
    </w:p>
    <w:p w14:paraId="179B04A4" w14:textId="68D617D3" w:rsidR="007A0329" w:rsidRDefault="007A0329" w:rsidP="007A0329">
      <w:r>
        <w:t xml:space="preserve">Erg belangrijk is de balans in de groepen:  ‘Onder balans in de groep wordt vooral verstaan de ruimte die er voor de leerkracht en de leerlingen is om voor alle leerlingen in de groep een pedagogisch klimaat en een leeromgeving te bieden waarin de leerlingen zich goed kunnen ontwikkelen.’ </w:t>
      </w:r>
    </w:p>
    <w:p w14:paraId="310DBC7B" w14:textId="77777777" w:rsidR="007A0329" w:rsidRDefault="007A0329" w:rsidP="007A0329">
      <w:r>
        <w:t xml:space="preserve">Wanneer de balans in de groep verstoord raakt of dreigt te raken met de komst van een nieuwe leerling met grote ondersteuningsbehoeften, zou er perspectief kunnen ontstaan door </w:t>
      </w:r>
      <w:r>
        <w:lastRenderedPageBreak/>
        <w:t xml:space="preserve">ondersteuning in de groep (wellicht niet eens voor de betreffende leerling zelf). In dat geval kan de school mogelijk wel passend onderwijs organiseren omdat de balans weer ontstaat. </w:t>
      </w:r>
    </w:p>
    <w:p w14:paraId="18C8C6BB" w14:textId="7A2E7877" w:rsidR="007A0329" w:rsidRPr="008052D3" w:rsidRDefault="007A0329" w:rsidP="007A0329">
      <w:pPr>
        <w:rPr>
          <w:i/>
          <w:iCs/>
        </w:rPr>
      </w:pPr>
      <w:r w:rsidRPr="008052D3">
        <w:rPr>
          <w:i/>
          <w:iCs/>
        </w:rPr>
        <w:t xml:space="preserve">De balans in de groep wordt bij alle domeinen genoemd als een duidelijke grens. </w:t>
      </w:r>
    </w:p>
    <w:p w14:paraId="19137F7F" w14:textId="77777777" w:rsidR="00232A0A" w:rsidRDefault="007A0329" w:rsidP="007A0329">
      <w:r>
        <w:t xml:space="preserve">Andere grenzen die we ervaren zijn de volgende: </w:t>
      </w:r>
    </w:p>
    <w:p w14:paraId="061F496E" w14:textId="77777777" w:rsidR="00232A0A" w:rsidRDefault="007A0329" w:rsidP="008052D3">
      <w:pPr>
        <w:pStyle w:val="Geenafstand"/>
      </w:pPr>
      <w:r>
        <w:t>- Zoals al vaker beschreven, biedt het gebouw weinig mogelijkheden in ruimtes om (rustig) extra begeleiding te bieden.</w:t>
      </w:r>
    </w:p>
    <w:p w14:paraId="269A5035" w14:textId="77777777" w:rsidR="00232A0A" w:rsidRDefault="007A0329" w:rsidP="008052D3">
      <w:pPr>
        <w:pStyle w:val="Geenafstand"/>
      </w:pPr>
      <w:r>
        <w:t xml:space="preserve"> - Er is geen aangepast toilet in het gebouw.</w:t>
      </w:r>
    </w:p>
    <w:p w14:paraId="72E505CE" w14:textId="77777777" w:rsidR="00232A0A" w:rsidRDefault="007A0329" w:rsidP="008052D3">
      <w:pPr>
        <w:pStyle w:val="Geenafstand"/>
      </w:pPr>
      <w:r>
        <w:t xml:space="preserve"> - Wanneer de veiligheid van een leerling of medeleerling of zelfs de leerkracht in het gedrang komt, bijvoorbeeld in gevallen van agressief gedrag.</w:t>
      </w:r>
    </w:p>
    <w:p w14:paraId="7E952FAD" w14:textId="77777777" w:rsidR="00232A0A" w:rsidRDefault="007A0329" w:rsidP="008052D3">
      <w:pPr>
        <w:pStyle w:val="Geenafstand"/>
      </w:pPr>
      <w:r>
        <w:t xml:space="preserve"> - Als ouders niet bereid zijn om constructief samen te werken met school, is het voor ons niet mogelijk om kinderen goed te begeleiden en bereiken we een grens.</w:t>
      </w:r>
    </w:p>
    <w:p w14:paraId="1A3B9F87" w14:textId="77777777" w:rsidR="008052D3" w:rsidRDefault="007A0329" w:rsidP="008052D3">
      <w:pPr>
        <w:pStyle w:val="Geenafstand"/>
      </w:pPr>
      <w:r>
        <w:t xml:space="preserve"> - Bij onvoldoende zelfredzaamheid van de leerling (zoals permanente toiletbegeleiding, structurele zindelijkheidsproblemen) </w:t>
      </w:r>
    </w:p>
    <w:p w14:paraId="1967186E" w14:textId="77777777" w:rsidR="008052D3" w:rsidRDefault="007A0329" w:rsidP="008052D3">
      <w:pPr>
        <w:pStyle w:val="Geenafstand"/>
      </w:pPr>
      <w:r>
        <w:t xml:space="preserve">- Specifieke beperkingen zoals (volledige) doofheid, blindheid, meervoudige handicap </w:t>
      </w:r>
    </w:p>
    <w:p w14:paraId="3FD74B4F" w14:textId="77777777" w:rsidR="008052D3" w:rsidRDefault="007A0329" w:rsidP="008052D3">
      <w:pPr>
        <w:pStyle w:val="Geenafstand"/>
      </w:pPr>
      <w:r>
        <w:t xml:space="preserve">- Als aanpassingen / aandacht van de leerkracht voor één leerling er toe leidt dat de groep hier onder lijdt - Structureel verstoorde balans van de groep. </w:t>
      </w:r>
    </w:p>
    <w:p w14:paraId="243AD776" w14:textId="77777777" w:rsidR="008052D3" w:rsidRDefault="007A0329" w:rsidP="008052D3">
      <w:pPr>
        <w:pStyle w:val="Geenafstand"/>
      </w:pPr>
      <w:r>
        <w:t xml:space="preserve">- De rol van leerkracht verandert in die van hulpverlener. </w:t>
      </w:r>
    </w:p>
    <w:p w14:paraId="1D73AFDD" w14:textId="77777777" w:rsidR="008052D3" w:rsidRDefault="007A0329" w:rsidP="008052D3">
      <w:pPr>
        <w:pStyle w:val="Geenafstand"/>
      </w:pPr>
      <w:r>
        <w:t xml:space="preserve">- Als ons onderwijs onvoldoende perspectieven biedt om tegemoet te komen aan de onderwijsbehoeften van een leerling en/ of de groep. </w:t>
      </w:r>
    </w:p>
    <w:p w14:paraId="6D8B6BB0" w14:textId="65843F0D" w:rsidR="007A0329" w:rsidRDefault="007A0329" w:rsidP="008052D3">
      <w:pPr>
        <w:pStyle w:val="Geenafstand"/>
      </w:pPr>
      <w:r>
        <w:t xml:space="preserve"> </w:t>
      </w:r>
    </w:p>
    <w:p w14:paraId="488871FF" w14:textId="77777777" w:rsidR="008052D3" w:rsidRPr="008052D3" w:rsidRDefault="007A0329" w:rsidP="007A0329">
      <w:pPr>
        <w:rPr>
          <w:i/>
          <w:iCs/>
        </w:rPr>
      </w:pPr>
      <w:r w:rsidRPr="008052D3">
        <w:rPr>
          <w:i/>
          <w:iCs/>
        </w:rPr>
        <w:t xml:space="preserve">In deze gevallen zullen we: </w:t>
      </w:r>
    </w:p>
    <w:p w14:paraId="0E3DB585" w14:textId="77777777" w:rsidR="008052D3" w:rsidRDefault="007A0329" w:rsidP="008052D3">
      <w:pPr>
        <w:pStyle w:val="Geenafstand"/>
      </w:pPr>
      <w:r>
        <w:t xml:space="preserve">-nieuwe leerlingen verwijzen naar een passende school binnen de Stichting of het Samenwerkingsverband </w:t>
      </w:r>
    </w:p>
    <w:p w14:paraId="17BA8381" w14:textId="10BF3242" w:rsidR="008052D3" w:rsidRDefault="007A0329" w:rsidP="008052D3">
      <w:pPr>
        <w:pStyle w:val="Geenafstand"/>
      </w:pPr>
      <w:r>
        <w:t xml:space="preserve">-bestaande leerlingen verwijzen naar een passende vorm van onderwijs binnen het Samenwerkingsverband </w:t>
      </w:r>
    </w:p>
    <w:p w14:paraId="685535DB" w14:textId="27FFF338" w:rsidR="008052D3" w:rsidRDefault="008052D3" w:rsidP="008052D3">
      <w:pPr>
        <w:pStyle w:val="Geenafstand"/>
      </w:pPr>
      <w:r>
        <w:t>-</w:t>
      </w:r>
      <w:r w:rsidR="007A0329">
        <w:t xml:space="preserve">Protocol Schorsen en Verwijderen gebruiken </w:t>
      </w:r>
    </w:p>
    <w:p w14:paraId="18AF2BBC" w14:textId="11F7BE89" w:rsidR="007A0329" w:rsidRDefault="007A0329" w:rsidP="008052D3">
      <w:pPr>
        <w:pStyle w:val="Geenafstand"/>
      </w:pPr>
      <w:r>
        <w:t xml:space="preserve">-Protocol Meldcode gebruiken </w:t>
      </w:r>
    </w:p>
    <w:p w14:paraId="132D9B40" w14:textId="77777777" w:rsidR="007A0329" w:rsidRDefault="007A0329" w:rsidP="007A0329">
      <w:r>
        <w:t xml:space="preserve"> </w:t>
      </w:r>
    </w:p>
    <w:p w14:paraId="7399B64C" w14:textId="77777777" w:rsidR="008052D3" w:rsidRPr="008052D3" w:rsidRDefault="007A0329" w:rsidP="007A0329">
      <w:pPr>
        <w:rPr>
          <w:b/>
          <w:bCs/>
        </w:rPr>
      </w:pPr>
      <w:r w:rsidRPr="008052D3">
        <w:rPr>
          <w:b/>
          <w:bCs/>
        </w:rPr>
        <w:t xml:space="preserve">Afsluitend: </w:t>
      </w:r>
    </w:p>
    <w:p w14:paraId="594C57B0" w14:textId="1B219D3C" w:rsidR="00B751CA" w:rsidRDefault="007A0329" w:rsidP="007A0329">
      <w:r>
        <w:t xml:space="preserve">Het </w:t>
      </w:r>
      <w:r w:rsidR="008052D3">
        <w:t>K</w:t>
      </w:r>
      <w:r>
        <w:t>op zal elk jaar geëvalueerd worden. Indien noodzakelijk zal deze worden aangepast.</w:t>
      </w:r>
    </w:p>
    <w:sectPr w:rsidR="00B7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29"/>
    <w:rsid w:val="000813A2"/>
    <w:rsid w:val="00232A0A"/>
    <w:rsid w:val="003E092F"/>
    <w:rsid w:val="00565AF1"/>
    <w:rsid w:val="00722157"/>
    <w:rsid w:val="007A0329"/>
    <w:rsid w:val="008052D3"/>
    <w:rsid w:val="00935645"/>
    <w:rsid w:val="00A11562"/>
    <w:rsid w:val="00B6298B"/>
    <w:rsid w:val="00B751CA"/>
    <w:rsid w:val="00F96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8F23"/>
  <w15:chartTrackingRefBased/>
  <w15:docId w15:val="{749C8865-2E62-452E-BD65-7FE5E00E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5AF1"/>
    <w:pPr>
      <w:spacing w:after="0" w:line="240" w:lineRule="auto"/>
    </w:pPr>
  </w:style>
  <w:style w:type="character" w:styleId="Hyperlink">
    <w:name w:val="Hyperlink"/>
    <w:basedOn w:val="Standaardalinea-lettertype"/>
    <w:uiPriority w:val="99"/>
    <w:unhideWhenUsed/>
    <w:rsid w:val="008052D3"/>
    <w:rPr>
      <w:color w:val="0563C1" w:themeColor="hyperlink"/>
      <w:u w:val="single"/>
    </w:rPr>
  </w:style>
  <w:style w:type="character" w:styleId="Onopgelostemelding">
    <w:name w:val="Unresolved Mention"/>
    <w:basedOn w:val="Standaardalinea-lettertype"/>
    <w:uiPriority w:val="99"/>
    <w:semiHidden/>
    <w:unhideWhenUsed/>
    <w:rsid w:val="0080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7F6CE5348D74EB706AAC7B50C633F" ma:contentTypeVersion="13" ma:contentTypeDescription="Create a new document." ma:contentTypeScope="" ma:versionID="2bf5ad971cb6a420eaa48cd5bf4070ef">
  <xsd:schema xmlns:xsd="http://www.w3.org/2001/XMLSchema" xmlns:xs="http://www.w3.org/2001/XMLSchema" xmlns:p="http://schemas.microsoft.com/office/2006/metadata/properties" xmlns:ns3="d1a238ef-c758-4524-8d35-3eb8fef741bc" xmlns:ns4="09431a7b-fd5a-4142-8d8a-02865d23e01e" targetNamespace="http://schemas.microsoft.com/office/2006/metadata/properties" ma:root="true" ma:fieldsID="077b945a839e304403ca6db85c7bff71" ns3:_="" ns4:_="">
    <xsd:import namespace="d1a238ef-c758-4524-8d35-3eb8fef741bc"/>
    <xsd:import namespace="09431a7b-fd5a-4142-8d8a-02865d23e01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238ef-c758-4524-8d35-3eb8fef74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31a7b-fd5a-4142-8d8a-02865d23e0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8BF5B-A0E6-4E42-BDE3-D763F647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238ef-c758-4524-8d35-3eb8fef741bc"/>
    <ds:schemaRef ds:uri="09431a7b-fd5a-4142-8d8a-02865d23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EF186-0D5F-4AA0-879C-F3108604AA62}">
  <ds:schemaRefs>
    <ds:schemaRef ds:uri="http://schemas.microsoft.com/sharepoint/v3/contenttype/forms"/>
  </ds:schemaRefs>
</ds:datastoreItem>
</file>

<file path=customXml/itemProps3.xml><?xml version="1.0" encoding="utf-8"?>
<ds:datastoreItem xmlns:ds="http://schemas.openxmlformats.org/officeDocument/2006/customXml" ds:itemID="{04C370B6-2E4A-47ED-90FD-0F5E21835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1407</Words>
  <Characters>7744</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Beekhof</dc:creator>
  <cp:keywords/>
  <dc:description/>
  <cp:lastModifiedBy>Martijn Beekhof</cp:lastModifiedBy>
  <cp:revision>11</cp:revision>
  <dcterms:created xsi:type="dcterms:W3CDTF">2020-07-14T11:25:00Z</dcterms:created>
  <dcterms:modified xsi:type="dcterms:W3CDTF">2020-07-14T11:46:00Z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0x010100B8A7F6CE5348D74EB706AAC7B50C633F</vt:lpwstr>
  </property>
</Properties>
</file>